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97C" w:rsidRDefault="007E197C" w:rsidP="00B00631">
      <w:pPr>
        <w:spacing w:line="480" w:lineRule="auto"/>
        <w:rPr>
          <w:rFonts w:ascii="Times New Roman" w:hAnsi="Times New Roman" w:cs="Times New Roman"/>
          <w:b/>
          <w:color w:val="303030"/>
          <w:sz w:val="24"/>
          <w:szCs w:val="24"/>
          <w:shd w:val="clear" w:color="auto" w:fill="FFFFFF"/>
        </w:rPr>
      </w:pPr>
    </w:p>
    <w:p w:rsidR="007E197C" w:rsidRDefault="007E197C" w:rsidP="00B00631">
      <w:pPr>
        <w:spacing w:line="480" w:lineRule="auto"/>
        <w:rPr>
          <w:rFonts w:ascii="Times New Roman" w:hAnsi="Times New Roman" w:cs="Times New Roman"/>
          <w:b/>
          <w:color w:val="303030"/>
          <w:sz w:val="24"/>
          <w:szCs w:val="24"/>
          <w:shd w:val="clear" w:color="auto" w:fill="FFFFFF"/>
        </w:rPr>
      </w:pPr>
    </w:p>
    <w:p w:rsidR="007E197C" w:rsidRDefault="007E197C" w:rsidP="00B00631">
      <w:pPr>
        <w:spacing w:line="480" w:lineRule="auto"/>
        <w:rPr>
          <w:rFonts w:ascii="Times New Roman" w:hAnsi="Times New Roman" w:cs="Times New Roman"/>
          <w:color w:val="303030"/>
          <w:sz w:val="24"/>
          <w:szCs w:val="24"/>
          <w:shd w:val="clear" w:color="auto" w:fill="FFFFFF"/>
        </w:rPr>
      </w:pPr>
    </w:p>
    <w:p w:rsidR="007E197C" w:rsidRDefault="007E197C" w:rsidP="00B00631">
      <w:pPr>
        <w:spacing w:line="480" w:lineRule="auto"/>
        <w:rPr>
          <w:rFonts w:ascii="Times New Roman" w:hAnsi="Times New Roman" w:cs="Times New Roman"/>
          <w:color w:val="303030"/>
          <w:sz w:val="24"/>
          <w:szCs w:val="24"/>
          <w:shd w:val="clear" w:color="auto" w:fill="FFFFFF"/>
        </w:rPr>
      </w:pPr>
    </w:p>
    <w:p w:rsidR="007E197C" w:rsidRDefault="007E197C" w:rsidP="00B00631">
      <w:pPr>
        <w:spacing w:line="480" w:lineRule="auto"/>
        <w:rPr>
          <w:rFonts w:ascii="Times New Roman" w:hAnsi="Times New Roman" w:cs="Times New Roman"/>
          <w:color w:val="303030"/>
          <w:sz w:val="24"/>
          <w:szCs w:val="24"/>
          <w:shd w:val="clear" w:color="auto" w:fill="FFFFFF"/>
        </w:rPr>
      </w:pPr>
    </w:p>
    <w:p w:rsidR="003322DD" w:rsidRDefault="003322DD" w:rsidP="00B00631">
      <w:pPr>
        <w:spacing w:line="480" w:lineRule="auto"/>
        <w:rPr>
          <w:rFonts w:ascii="Times New Roman" w:hAnsi="Times New Roman" w:cs="Times New Roman"/>
          <w:color w:val="303030"/>
          <w:sz w:val="24"/>
          <w:szCs w:val="24"/>
          <w:shd w:val="clear" w:color="auto" w:fill="FFFFFF"/>
        </w:rPr>
      </w:pPr>
    </w:p>
    <w:p w:rsidR="003322DD" w:rsidRDefault="003322DD" w:rsidP="00B00631">
      <w:pPr>
        <w:spacing w:line="480" w:lineRule="auto"/>
        <w:rPr>
          <w:rFonts w:ascii="Times New Roman" w:hAnsi="Times New Roman" w:cs="Times New Roman"/>
          <w:color w:val="303030"/>
          <w:sz w:val="24"/>
          <w:szCs w:val="24"/>
          <w:shd w:val="clear" w:color="auto" w:fill="FFFFFF"/>
        </w:rPr>
      </w:pPr>
    </w:p>
    <w:p w:rsidR="003322DD" w:rsidRPr="007E197C" w:rsidRDefault="003322DD" w:rsidP="00B00631">
      <w:pPr>
        <w:spacing w:line="480" w:lineRule="auto"/>
        <w:rPr>
          <w:rFonts w:ascii="Times New Roman" w:hAnsi="Times New Roman" w:cs="Times New Roman"/>
          <w:color w:val="303030"/>
          <w:sz w:val="24"/>
          <w:szCs w:val="24"/>
          <w:shd w:val="clear" w:color="auto" w:fill="FFFFFF"/>
        </w:rPr>
      </w:pPr>
    </w:p>
    <w:p w:rsidR="007E197C" w:rsidRDefault="00A86BF7" w:rsidP="003322DD">
      <w:pPr>
        <w:spacing w:line="480" w:lineRule="auto"/>
        <w:jc w:val="center"/>
        <w:rPr>
          <w:rFonts w:ascii="Times New Roman" w:hAnsi="Times New Roman" w:cs="Times New Roman"/>
          <w:color w:val="303030"/>
          <w:sz w:val="24"/>
          <w:szCs w:val="24"/>
          <w:shd w:val="clear" w:color="auto" w:fill="FFFFFF"/>
        </w:rPr>
      </w:pPr>
      <w:r w:rsidRPr="00A86BF7">
        <w:rPr>
          <w:rFonts w:ascii="Times New Roman" w:hAnsi="Times New Roman" w:cs="Times New Roman"/>
          <w:color w:val="303030"/>
          <w:sz w:val="24"/>
          <w:szCs w:val="24"/>
          <w:shd w:val="clear" w:color="auto" w:fill="FFFFFF"/>
        </w:rPr>
        <w:t xml:space="preserve">African American </w:t>
      </w:r>
      <w:r>
        <w:rPr>
          <w:rFonts w:ascii="Times New Roman" w:hAnsi="Times New Roman" w:cs="Times New Roman"/>
          <w:color w:val="303030"/>
          <w:sz w:val="24"/>
          <w:szCs w:val="24"/>
          <w:shd w:val="clear" w:color="auto" w:fill="FFFFFF"/>
        </w:rPr>
        <w:t>Predisposition To Substance Addiction</w:t>
      </w:r>
    </w:p>
    <w:p w:rsidR="003322DD" w:rsidRDefault="00A86BF7" w:rsidP="003322DD">
      <w:pPr>
        <w:spacing w:line="480" w:lineRule="auto"/>
        <w:jc w:val="center"/>
        <w:rPr>
          <w:rFonts w:ascii="Times New Roman" w:hAnsi="Times New Roman" w:cs="Times New Roman"/>
          <w:color w:val="303030"/>
          <w:sz w:val="24"/>
          <w:szCs w:val="24"/>
          <w:shd w:val="clear" w:color="auto" w:fill="FFFFFF"/>
        </w:rPr>
      </w:pPr>
      <w:r>
        <w:rPr>
          <w:rFonts w:ascii="Times New Roman" w:hAnsi="Times New Roman" w:cs="Times New Roman"/>
          <w:color w:val="303030"/>
          <w:sz w:val="24"/>
          <w:szCs w:val="24"/>
          <w:shd w:val="clear" w:color="auto" w:fill="FFFFFF"/>
        </w:rPr>
        <w:t>Student Name:</w:t>
      </w:r>
    </w:p>
    <w:p w:rsidR="003322DD" w:rsidRDefault="00A86BF7" w:rsidP="003322DD">
      <w:pPr>
        <w:spacing w:line="480" w:lineRule="auto"/>
        <w:jc w:val="center"/>
        <w:rPr>
          <w:rFonts w:ascii="Times New Roman" w:hAnsi="Times New Roman" w:cs="Times New Roman"/>
          <w:color w:val="303030"/>
          <w:sz w:val="24"/>
          <w:szCs w:val="24"/>
          <w:shd w:val="clear" w:color="auto" w:fill="FFFFFF"/>
        </w:rPr>
      </w:pPr>
      <w:r>
        <w:rPr>
          <w:rFonts w:ascii="Times New Roman" w:hAnsi="Times New Roman" w:cs="Times New Roman"/>
          <w:color w:val="303030"/>
          <w:sz w:val="24"/>
          <w:szCs w:val="24"/>
          <w:shd w:val="clear" w:color="auto" w:fill="FFFFFF"/>
        </w:rPr>
        <w:t>Institution:</w:t>
      </w:r>
    </w:p>
    <w:p w:rsidR="003322DD" w:rsidRDefault="00A86BF7" w:rsidP="003322DD">
      <w:pPr>
        <w:spacing w:line="480" w:lineRule="auto"/>
        <w:jc w:val="center"/>
        <w:rPr>
          <w:rFonts w:ascii="Times New Roman" w:hAnsi="Times New Roman" w:cs="Times New Roman"/>
          <w:color w:val="303030"/>
          <w:sz w:val="24"/>
          <w:szCs w:val="24"/>
          <w:shd w:val="clear" w:color="auto" w:fill="FFFFFF"/>
        </w:rPr>
      </w:pPr>
      <w:r>
        <w:rPr>
          <w:rFonts w:ascii="Times New Roman" w:hAnsi="Times New Roman" w:cs="Times New Roman"/>
          <w:color w:val="303030"/>
          <w:sz w:val="24"/>
          <w:szCs w:val="24"/>
          <w:shd w:val="clear" w:color="auto" w:fill="FFFFFF"/>
        </w:rPr>
        <w:t>Date:</w:t>
      </w:r>
    </w:p>
    <w:p w:rsidR="003322DD" w:rsidRPr="003322DD" w:rsidRDefault="003322DD" w:rsidP="00B00631">
      <w:pPr>
        <w:spacing w:line="480" w:lineRule="auto"/>
        <w:rPr>
          <w:rFonts w:ascii="Times New Roman" w:hAnsi="Times New Roman" w:cs="Times New Roman"/>
          <w:color w:val="303030"/>
          <w:sz w:val="24"/>
          <w:szCs w:val="24"/>
          <w:shd w:val="clear" w:color="auto" w:fill="FFFFFF"/>
        </w:rPr>
      </w:pPr>
    </w:p>
    <w:p w:rsidR="007E197C" w:rsidRDefault="007E197C" w:rsidP="00B00631">
      <w:pPr>
        <w:spacing w:line="480" w:lineRule="auto"/>
        <w:rPr>
          <w:rFonts w:ascii="Times New Roman" w:hAnsi="Times New Roman" w:cs="Times New Roman"/>
          <w:b/>
          <w:color w:val="303030"/>
          <w:sz w:val="24"/>
          <w:szCs w:val="24"/>
          <w:shd w:val="clear" w:color="auto" w:fill="FFFFFF"/>
        </w:rPr>
      </w:pPr>
    </w:p>
    <w:p w:rsidR="007E197C" w:rsidRDefault="007E197C" w:rsidP="00B00631">
      <w:pPr>
        <w:spacing w:line="480" w:lineRule="auto"/>
        <w:rPr>
          <w:rFonts w:ascii="Times New Roman" w:hAnsi="Times New Roman" w:cs="Times New Roman"/>
          <w:b/>
          <w:color w:val="303030"/>
          <w:sz w:val="24"/>
          <w:szCs w:val="24"/>
          <w:shd w:val="clear" w:color="auto" w:fill="FFFFFF"/>
        </w:rPr>
      </w:pPr>
    </w:p>
    <w:p w:rsidR="007E197C" w:rsidRDefault="007E197C" w:rsidP="00B00631">
      <w:pPr>
        <w:spacing w:line="480" w:lineRule="auto"/>
        <w:rPr>
          <w:rFonts w:ascii="Times New Roman" w:hAnsi="Times New Roman" w:cs="Times New Roman"/>
          <w:b/>
          <w:color w:val="303030"/>
          <w:sz w:val="24"/>
          <w:szCs w:val="24"/>
          <w:shd w:val="clear" w:color="auto" w:fill="FFFFFF"/>
        </w:rPr>
      </w:pPr>
    </w:p>
    <w:p w:rsidR="003322DD" w:rsidRDefault="003322DD" w:rsidP="00B00631">
      <w:pPr>
        <w:spacing w:line="480" w:lineRule="auto"/>
        <w:rPr>
          <w:rFonts w:ascii="Times New Roman" w:hAnsi="Times New Roman" w:cs="Times New Roman"/>
          <w:b/>
          <w:color w:val="303030"/>
          <w:sz w:val="24"/>
          <w:szCs w:val="24"/>
          <w:shd w:val="clear" w:color="auto" w:fill="FFFFFF"/>
        </w:rPr>
      </w:pPr>
    </w:p>
    <w:p w:rsidR="003322DD" w:rsidRDefault="003322DD" w:rsidP="00B00631">
      <w:pPr>
        <w:spacing w:line="480" w:lineRule="auto"/>
        <w:rPr>
          <w:rFonts w:ascii="Times New Roman" w:hAnsi="Times New Roman" w:cs="Times New Roman"/>
          <w:b/>
          <w:color w:val="303030"/>
          <w:sz w:val="24"/>
          <w:szCs w:val="24"/>
          <w:shd w:val="clear" w:color="auto" w:fill="FFFFFF"/>
        </w:rPr>
      </w:pPr>
    </w:p>
    <w:p w:rsidR="00A86BF7" w:rsidRDefault="00A86BF7" w:rsidP="00B00631">
      <w:pPr>
        <w:spacing w:line="480" w:lineRule="auto"/>
        <w:rPr>
          <w:rFonts w:ascii="Times New Roman" w:hAnsi="Times New Roman" w:cs="Times New Roman"/>
          <w:b/>
          <w:color w:val="303030"/>
          <w:sz w:val="24"/>
          <w:szCs w:val="24"/>
          <w:shd w:val="clear" w:color="auto" w:fill="FFFFFF"/>
        </w:rPr>
      </w:pPr>
    </w:p>
    <w:p w:rsidR="00C6275A" w:rsidRPr="00B00631" w:rsidRDefault="00C6275A" w:rsidP="00B00631">
      <w:pPr>
        <w:spacing w:line="480" w:lineRule="auto"/>
        <w:rPr>
          <w:rFonts w:ascii="Times New Roman" w:hAnsi="Times New Roman" w:cs="Times New Roman"/>
          <w:b/>
          <w:color w:val="303030"/>
          <w:sz w:val="24"/>
          <w:szCs w:val="24"/>
          <w:shd w:val="clear" w:color="auto" w:fill="FFFFFF"/>
        </w:rPr>
      </w:pPr>
      <w:r w:rsidRPr="00B00631">
        <w:rPr>
          <w:rFonts w:ascii="Times New Roman" w:hAnsi="Times New Roman" w:cs="Times New Roman"/>
          <w:b/>
          <w:color w:val="303030"/>
          <w:sz w:val="24"/>
          <w:szCs w:val="24"/>
          <w:shd w:val="clear" w:color="auto" w:fill="FFFFFF"/>
        </w:rPr>
        <w:lastRenderedPageBreak/>
        <w:t>Background</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Drug addiction is a social problem that the society has been battling for decades now and the war does not seem to be coming to an end soon. Even before the addiction to hard</w:t>
      </w:r>
      <w:r w:rsidR="003322DD">
        <w:rPr>
          <w:rFonts w:ascii="Times New Roman" w:hAnsi="Times New Roman" w:cs="Times New Roman"/>
          <w:color w:val="303030"/>
          <w:sz w:val="24"/>
          <w:szCs w:val="24"/>
          <w:shd w:val="clear" w:color="auto" w:fill="FFFFFF"/>
        </w:rPr>
        <w:t>-</w:t>
      </w:r>
      <w:r w:rsidRPr="00C6275A">
        <w:rPr>
          <w:rFonts w:ascii="Times New Roman" w:hAnsi="Times New Roman" w:cs="Times New Roman"/>
          <w:color w:val="303030"/>
          <w:sz w:val="24"/>
          <w:szCs w:val="24"/>
          <w:shd w:val="clear" w:color="auto" w:fill="FFFFFF"/>
        </w:rPr>
        <w:t>core drugs began, many nations were battling alcohol addiction from the world war era and are still doing it today. The national institute on alcohol abuse and alcoholism gave an alcohol alert in 2007 where they made it known the extent of the problem to the people. According to the article, 46 million adults confirmed their alcohol and nicotine use in the year. Among this majority of them were both alcohol and cigarette addicts. Studies have confirmed that many of the alcohol users are smokers and vice versa. Statistics show that the dependence on the two is correlated, smokers are four times more likely to be alcohol users than the rest of the population and alcohol users are three times more likely to be smokers (</w:t>
      </w:r>
      <w:r w:rsidR="007E197C" w:rsidRPr="007E197C">
        <w:rPr>
          <w:rFonts w:ascii="Times New Roman" w:hAnsi="Times New Roman" w:cs="Times New Roman"/>
          <w:color w:val="303030"/>
          <w:sz w:val="24"/>
          <w:szCs w:val="24"/>
          <w:shd w:val="clear" w:color="auto" w:fill="FFFFFF"/>
        </w:rPr>
        <w:t>Mayfield, Harri</w:t>
      </w:r>
      <w:r w:rsidR="007E197C">
        <w:rPr>
          <w:rFonts w:ascii="Times New Roman" w:hAnsi="Times New Roman" w:cs="Times New Roman"/>
          <w:color w:val="303030"/>
          <w:sz w:val="24"/>
          <w:szCs w:val="24"/>
          <w:shd w:val="clear" w:color="auto" w:fill="FFFFFF"/>
        </w:rPr>
        <w:t>s &amp; Schuckit, 2008</w:t>
      </w:r>
      <w:r w:rsidR="00B00631" w:rsidRPr="00C6275A">
        <w:rPr>
          <w:rFonts w:ascii="Times New Roman" w:hAnsi="Times New Roman" w:cs="Times New Roman"/>
          <w:color w:val="303030"/>
          <w:sz w:val="24"/>
          <w:szCs w:val="24"/>
          <w:shd w:val="clear" w:color="auto" w:fill="FFFFFF"/>
        </w:rPr>
        <w:t>).</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Understanding how the two drugs interact is very challenging making it consequentially more difficult to find a way to combat both addictions, especially where they concur. Some people propose that one should first fight off alcohol addiction; another proposes that smoking should come first while a greater number think that it should be simultaneous. It should be noted that whichever means one pick, fighting any form of addiction is risky. According to</w:t>
      </w:r>
      <w:r w:rsidR="007E197C">
        <w:rPr>
          <w:rFonts w:ascii="Times New Roman" w:hAnsi="Times New Roman" w:cs="Times New Roman"/>
          <w:color w:val="303030"/>
          <w:sz w:val="24"/>
          <w:szCs w:val="24"/>
          <w:shd w:val="clear" w:color="auto" w:fill="FFFFFF"/>
        </w:rPr>
        <w:t xml:space="preserve"> (NIDA. </w:t>
      </w:r>
      <w:r w:rsidR="007E197C" w:rsidRPr="007E197C">
        <w:rPr>
          <w:rFonts w:ascii="Times New Roman" w:hAnsi="Times New Roman" w:cs="Times New Roman"/>
          <w:color w:val="303030"/>
          <w:sz w:val="24"/>
          <w:szCs w:val="24"/>
          <w:shd w:val="clear" w:color="auto" w:fill="FFFFFF"/>
        </w:rPr>
        <w:t>2016</w:t>
      </w:r>
      <w:r w:rsidR="00B00631">
        <w:rPr>
          <w:rFonts w:ascii="Times New Roman" w:hAnsi="Times New Roman" w:cs="Times New Roman"/>
          <w:color w:val="303030"/>
          <w:sz w:val="24"/>
          <w:szCs w:val="24"/>
          <w:shd w:val="clear" w:color="auto" w:fill="FFFFFF"/>
        </w:rPr>
        <w:t>)</w:t>
      </w:r>
      <w:r w:rsidRPr="00C6275A">
        <w:rPr>
          <w:rFonts w:ascii="Times New Roman" w:hAnsi="Times New Roman" w:cs="Times New Roman"/>
          <w:color w:val="303030"/>
          <w:sz w:val="24"/>
          <w:szCs w:val="24"/>
          <w:shd w:val="clear" w:color="auto" w:fill="FFFFFF"/>
        </w:rPr>
        <w:t>, most of the alcohol addicts die of smoking effects. The only sure way of fighting these forms of addictions is through understating the biological and genetic factors that promote their use among different kinds of people.</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 xml:space="preserve">Generally, some people are more likely to get addicted to substances than others. This can be seen from the various level of those substances that different people can consume before acquiring any side effects from this. Earlier in the day, there was more alcohol addiction among the whites than among the African-Americans. However, this is no longer </w:t>
      </w:r>
      <w:r w:rsidRPr="00C6275A">
        <w:rPr>
          <w:rFonts w:ascii="Times New Roman" w:hAnsi="Times New Roman" w:cs="Times New Roman"/>
          <w:color w:val="303030"/>
          <w:sz w:val="24"/>
          <w:szCs w:val="24"/>
          <w:shd w:val="clear" w:color="auto" w:fill="FFFFFF"/>
        </w:rPr>
        <w:lastRenderedPageBreak/>
        <w:t>the case as attest to. African-Americans are more genetically predisposed to substance abuse than their white counterparts. This is attributed to genetic and environmental factors.  As such one can deduce that there may be a genetic factor that influences substance abuse among different ethnic groups.</w:t>
      </w:r>
    </w:p>
    <w:p w:rsidR="00C6275A" w:rsidRPr="003322DD" w:rsidRDefault="00C6275A" w:rsidP="003322DD">
      <w:pPr>
        <w:spacing w:line="480" w:lineRule="auto"/>
        <w:jc w:val="both"/>
        <w:rPr>
          <w:rFonts w:ascii="Times New Roman" w:hAnsi="Times New Roman" w:cs="Times New Roman"/>
          <w:b/>
          <w:color w:val="303030"/>
          <w:sz w:val="24"/>
          <w:szCs w:val="24"/>
          <w:shd w:val="clear" w:color="auto" w:fill="FFFFFF"/>
        </w:rPr>
      </w:pPr>
      <w:r w:rsidRPr="003322DD">
        <w:rPr>
          <w:rFonts w:ascii="Times New Roman" w:hAnsi="Times New Roman" w:cs="Times New Roman"/>
          <w:b/>
          <w:color w:val="303030"/>
          <w:sz w:val="24"/>
          <w:szCs w:val="24"/>
          <w:shd w:val="clear" w:color="auto" w:fill="FFFFFF"/>
        </w:rPr>
        <w:t>Literature review</w:t>
      </w:r>
      <w:bookmarkStart w:id="0" w:name="_GoBack"/>
      <w:bookmarkEnd w:id="0"/>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Ducci &amp; Goldman (2012) explain the various ways in which certain people get addicted to substances such as drugs when more people have used the same substances and not gained an addiction. The authors describe substance use disorders as a multiple step process where one’s neurobiological paths interact with those that are involved in addiction especially of psychoactive substances resulting in addiction. Ducci &amp; Goldman imply that after one is exposed to substances such as pain relievers their pathological use and long-term dependence depends on factors such as sex, genotype, pre-existing mental illness, addictive disorder. This literature forms a very good basis for the research of the study topic. It agrees with the proposition that indeed, African-Americans are more predisposed to substance abuse than other Americans and this could all be due to their genetic make-up.</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 xml:space="preserve">Wang, Kapoor &amp; Goate (2012) contributed vastly to the existing literature on the issue. The study used a genome-wide linkage and association studies to illustrate how different populations were differently predisposed to drug and substance addiction. This is mostly associated with the presence of aldehyde dehydrogenase (ALDH2) and Alcohol Dehydrase (ADH) in the genes encoding of persons in the population. In this study, Wang, Kapoor &amp; Goate identified several chromosomal regions containing loci that could influence the risk of alcohol dependence among the population. One of the populations flagged for a high risk of addiction was the Africa-Americans.  It also identified variables such as parents, twin, and adoption as factors likely to influence addiction. This literature builds the basis for the </w:t>
      </w:r>
      <w:r w:rsidRPr="00C6275A">
        <w:rPr>
          <w:rFonts w:ascii="Times New Roman" w:hAnsi="Times New Roman" w:cs="Times New Roman"/>
          <w:color w:val="303030"/>
          <w:sz w:val="24"/>
          <w:szCs w:val="24"/>
          <w:shd w:val="clear" w:color="auto" w:fill="FFFFFF"/>
        </w:rPr>
        <w:lastRenderedPageBreak/>
        <w:t>dependent and independent variables that one could use for such as study. In also offers guidelines on ways to interpret the data collected.</w:t>
      </w:r>
    </w:p>
    <w:p w:rsidR="00C6275A" w:rsidRPr="003322DD" w:rsidRDefault="00C6275A" w:rsidP="003322DD">
      <w:pPr>
        <w:spacing w:line="480" w:lineRule="auto"/>
        <w:rPr>
          <w:rFonts w:ascii="Times New Roman" w:hAnsi="Times New Roman" w:cs="Times New Roman"/>
          <w:b/>
          <w:color w:val="303030"/>
          <w:sz w:val="24"/>
          <w:szCs w:val="24"/>
          <w:shd w:val="clear" w:color="auto" w:fill="FFFFFF"/>
        </w:rPr>
      </w:pPr>
      <w:r w:rsidRPr="003322DD">
        <w:rPr>
          <w:rFonts w:ascii="Times New Roman" w:hAnsi="Times New Roman" w:cs="Times New Roman"/>
          <w:b/>
          <w:color w:val="303030"/>
          <w:sz w:val="24"/>
          <w:szCs w:val="24"/>
          <w:shd w:val="clear" w:color="auto" w:fill="FFFFFF"/>
        </w:rPr>
        <w:t>Statement of the research problem</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 xml:space="preserve">Substance abuse has pulled the attention of many people among over the years spreading from the developed country and spreading slowly into the developing countries. The age of first use has been lowering faster with each year a lower age being discovered. This is not a sign of progress especially for a nation such as the United States that have been at this fight for decades. This is a nation that really wants the best for its young people who are generally its future. In this case, the future does not look bright with so many people captive to such substances. According to The National Institute on Alcohol Abuse and Alcoholism African-Americans are more likely to get such addictions. There is a need to understand the risk factors that attribute to addiction in order to finally win against the addictions. </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According to, despite the increase of the drinking legal age and numerous tobacco barns, there are still so many people out there battling alcohol and tobacco addictions. The African- Americans especially are a concerning population where generations are battling with addictions. This is mainly to the environment, perception, culture as well as genetic disposition to addiction. Understating that there is an addiction problem among the African-Americans is the first step towards helping them fight and avoid addiction. Literature shows that their DNA is more predisposed to substance use. A good portion of the population is made up of African-Americans hence deeming the investigation necessary.</w:t>
      </w:r>
    </w:p>
    <w:p w:rsidR="003322DD" w:rsidRDefault="003322DD" w:rsidP="003322DD">
      <w:pPr>
        <w:spacing w:line="480" w:lineRule="auto"/>
        <w:rPr>
          <w:rFonts w:ascii="Times New Roman" w:hAnsi="Times New Roman" w:cs="Times New Roman"/>
          <w:b/>
          <w:color w:val="303030"/>
          <w:sz w:val="24"/>
          <w:szCs w:val="24"/>
          <w:shd w:val="clear" w:color="auto" w:fill="FFFFFF"/>
        </w:rPr>
      </w:pPr>
    </w:p>
    <w:p w:rsidR="003322DD" w:rsidRDefault="003322DD" w:rsidP="003322DD">
      <w:pPr>
        <w:spacing w:line="480" w:lineRule="auto"/>
        <w:rPr>
          <w:rFonts w:ascii="Times New Roman" w:hAnsi="Times New Roman" w:cs="Times New Roman"/>
          <w:b/>
          <w:color w:val="303030"/>
          <w:sz w:val="24"/>
          <w:szCs w:val="24"/>
          <w:shd w:val="clear" w:color="auto" w:fill="FFFFFF"/>
        </w:rPr>
      </w:pPr>
    </w:p>
    <w:p w:rsidR="00C6275A" w:rsidRPr="003322DD" w:rsidRDefault="00C6275A" w:rsidP="003322DD">
      <w:pPr>
        <w:spacing w:line="480" w:lineRule="auto"/>
        <w:rPr>
          <w:rFonts w:ascii="Times New Roman" w:hAnsi="Times New Roman" w:cs="Times New Roman"/>
          <w:b/>
          <w:color w:val="303030"/>
          <w:sz w:val="24"/>
          <w:szCs w:val="24"/>
          <w:shd w:val="clear" w:color="auto" w:fill="FFFFFF"/>
        </w:rPr>
      </w:pPr>
      <w:r w:rsidRPr="003322DD">
        <w:rPr>
          <w:rFonts w:ascii="Times New Roman" w:hAnsi="Times New Roman" w:cs="Times New Roman"/>
          <w:b/>
          <w:color w:val="303030"/>
          <w:sz w:val="24"/>
          <w:szCs w:val="24"/>
          <w:shd w:val="clear" w:color="auto" w:fill="FFFFFF"/>
        </w:rPr>
        <w:lastRenderedPageBreak/>
        <w:t>Statement of the research purpose</w:t>
      </w:r>
    </w:p>
    <w:p w:rsidR="00C6275A" w:rsidRPr="00C6275A" w:rsidRDefault="00C6275A" w:rsidP="003322DD">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The research will investigate alcohol and tobacco abuse among African Americans as its general purpose. The research will also investigate other forms of addiction such as</w:t>
      </w:r>
      <w:r w:rsidR="003322DD">
        <w:rPr>
          <w:rFonts w:ascii="Times New Roman" w:hAnsi="Times New Roman" w:cs="Times New Roman"/>
          <w:color w:val="303030"/>
          <w:sz w:val="24"/>
          <w:szCs w:val="24"/>
          <w:shd w:val="clear" w:color="auto" w:fill="FFFFFF"/>
        </w:rPr>
        <w:t xml:space="preserve"> </w:t>
      </w:r>
      <w:r w:rsidRPr="00C6275A">
        <w:rPr>
          <w:rFonts w:ascii="Times New Roman" w:hAnsi="Times New Roman" w:cs="Times New Roman"/>
          <w:color w:val="303030"/>
          <w:sz w:val="24"/>
          <w:szCs w:val="24"/>
          <w:shd w:val="clear" w:color="auto" w:fill="FFFFFF"/>
        </w:rPr>
        <w:t>marijuana addiction among the African-Americans. It will also investigate whether it is true that the African-Americans are more predisposed genetically to gain addictions as compared to other populations. It will find out the overall level of substance dependence among them. The research will mainly help to understand addiction as a disease as opposed to the criminal view that has been taken before. It will help to draw conclusions on effective ways to help combat addiction among the people.</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 xml:space="preserve">The research will involve investigating both the white American and African Americans as two distinct populations. It will analyze and dig into family background such as on alcohol addictions by parents and how it affects the alcohol dependence among their children. It will evaluate the environmental factors such as adoption and being raised by alcohol users and their effects on the same. </w:t>
      </w:r>
    </w:p>
    <w:p w:rsidR="00C6275A" w:rsidRPr="003322DD" w:rsidRDefault="00C6275A" w:rsidP="003322DD">
      <w:pPr>
        <w:spacing w:line="480" w:lineRule="auto"/>
        <w:rPr>
          <w:rFonts w:ascii="Times New Roman" w:hAnsi="Times New Roman" w:cs="Times New Roman"/>
          <w:b/>
          <w:color w:val="303030"/>
          <w:sz w:val="24"/>
          <w:szCs w:val="24"/>
          <w:shd w:val="clear" w:color="auto" w:fill="FFFFFF"/>
        </w:rPr>
      </w:pPr>
      <w:r w:rsidRPr="003322DD">
        <w:rPr>
          <w:rFonts w:ascii="Times New Roman" w:hAnsi="Times New Roman" w:cs="Times New Roman"/>
          <w:b/>
          <w:color w:val="303030"/>
          <w:sz w:val="24"/>
          <w:szCs w:val="24"/>
          <w:shd w:val="clear" w:color="auto" w:fill="FFFFFF"/>
        </w:rPr>
        <w:t>Research design</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 xml:space="preserve">This study will use archival research design. This encompasses the use o and extracting evidence and resources from archived literature. Most of these sources are from studies that have been conducted in time to determine or study the same. Over time such studies are improved and their rationale and propositions improved. The study will evaluate both the old and recent sources and only use those that conform to the era in which the research is conducted. In this case, the use of sources that dates back to before 2010 are inaccurate because addiction was viewed differently as it is today. This design is appropriate and helps in reporting that affair as they currently stand. The researcher should only report what is appropriate for this study meaning what has happened or what is happening. </w:t>
      </w:r>
    </w:p>
    <w:p w:rsidR="00C6275A" w:rsidRPr="003322DD" w:rsidRDefault="00C6275A" w:rsidP="003322DD">
      <w:pPr>
        <w:spacing w:line="480" w:lineRule="auto"/>
        <w:rPr>
          <w:rFonts w:ascii="Times New Roman" w:hAnsi="Times New Roman" w:cs="Times New Roman"/>
          <w:b/>
          <w:color w:val="303030"/>
          <w:sz w:val="24"/>
          <w:szCs w:val="24"/>
          <w:shd w:val="clear" w:color="auto" w:fill="FFFFFF"/>
        </w:rPr>
      </w:pPr>
      <w:r w:rsidRPr="003322DD">
        <w:rPr>
          <w:rFonts w:ascii="Times New Roman" w:hAnsi="Times New Roman" w:cs="Times New Roman"/>
          <w:b/>
          <w:color w:val="303030"/>
          <w:sz w:val="24"/>
          <w:szCs w:val="24"/>
          <w:shd w:val="clear" w:color="auto" w:fill="FFFFFF"/>
        </w:rPr>
        <w:lastRenderedPageBreak/>
        <w:t>Hypothesis</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 xml:space="preserve">The hypothesis will be tested using three independent variable and one dependent variable. The independent variables are addict parents, adoption and twin. In the case of parents, the research will test the following hypothesis; if one’s parents were substance addicts such as alcohol dependents they are likely to be alcohol dependents themselves. If one is adopted by alcoholic parents, then they are more likely to be alcohol dependants. If one has a twin who is alcohol or tobacco-dependent, then they are more predisposed to alcohol or tobacco addiction. </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Both the hypothesis and research design will help to attain the objectives of the research and to solve the statement of the problem. They will help to finally understand addiction as a medical condition that is embedded in one’s genetic component as opposed to a habitual disorder. It will also help to understand why it is more prevalent among African-Americans especially those of ages 15-35 years of age. As such, there is the possibility of developing proactive countermeasures which will be a change from the reactive treatment which will help a lot. In some cases, the reactive treatment is usually a little too late to help the addict.</w:t>
      </w:r>
    </w:p>
    <w:p w:rsidR="00C6275A" w:rsidRPr="00C6275A" w:rsidRDefault="00C6275A" w:rsidP="00C6275A">
      <w:pPr>
        <w:spacing w:line="480" w:lineRule="auto"/>
        <w:ind w:firstLine="567"/>
        <w:rPr>
          <w:rFonts w:ascii="Times New Roman" w:hAnsi="Times New Roman" w:cs="Times New Roman"/>
          <w:color w:val="303030"/>
          <w:sz w:val="24"/>
          <w:szCs w:val="24"/>
          <w:shd w:val="clear" w:color="auto" w:fill="FFFFFF"/>
        </w:rPr>
      </w:pPr>
      <w:r w:rsidRPr="00C6275A">
        <w:rPr>
          <w:rFonts w:ascii="Times New Roman" w:hAnsi="Times New Roman" w:cs="Times New Roman"/>
          <w:color w:val="303030"/>
          <w:sz w:val="24"/>
          <w:szCs w:val="24"/>
          <w:shd w:val="clear" w:color="auto" w:fill="FFFFFF"/>
        </w:rPr>
        <w:t>The hypothesis will help to determine those people in a population who are predisposed to addiction through following the hereditary nature of the chromosomes that predict the predisposal. This will help to mark those who have the gain and monitor their use of drugs such as alcohol, tobacco as well as their additives such as pain relievers in order to avoid addiction. In the end, this will decrease the general rate of addiction among the African-Americans and in the whole populations in the United States.</w:t>
      </w:r>
    </w:p>
    <w:p w:rsidR="00C6275A" w:rsidRDefault="00C6275A" w:rsidP="00C6275A">
      <w:pPr>
        <w:spacing w:line="480" w:lineRule="auto"/>
        <w:ind w:firstLine="567"/>
        <w:rPr>
          <w:rFonts w:ascii="Times New Roman" w:hAnsi="Times New Roman" w:cs="Times New Roman"/>
          <w:color w:val="303030"/>
          <w:sz w:val="24"/>
          <w:szCs w:val="24"/>
          <w:shd w:val="clear" w:color="auto" w:fill="FFFFFF"/>
        </w:rPr>
      </w:pPr>
    </w:p>
    <w:p w:rsidR="00B00631" w:rsidRPr="00B00631" w:rsidRDefault="00B00631" w:rsidP="00B00631">
      <w:pPr>
        <w:spacing w:line="480" w:lineRule="auto"/>
        <w:ind w:firstLine="567"/>
        <w:jc w:val="center"/>
        <w:rPr>
          <w:rFonts w:ascii="Times New Roman" w:hAnsi="Times New Roman" w:cs="Times New Roman"/>
          <w:color w:val="303030"/>
          <w:sz w:val="24"/>
          <w:szCs w:val="24"/>
          <w:shd w:val="clear" w:color="auto" w:fill="FFFFFF"/>
        </w:rPr>
      </w:pPr>
      <w:r w:rsidRPr="00B00631">
        <w:rPr>
          <w:rFonts w:ascii="Times New Roman" w:hAnsi="Times New Roman" w:cs="Times New Roman"/>
          <w:color w:val="303030"/>
          <w:sz w:val="24"/>
          <w:szCs w:val="24"/>
          <w:shd w:val="clear" w:color="auto" w:fill="FFFFFF"/>
        </w:rPr>
        <w:lastRenderedPageBreak/>
        <w:t>References</w:t>
      </w:r>
    </w:p>
    <w:p w:rsidR="003322DD" w:rsidRPr="00B00631" w:rsidRDefault="003322DD" w:rsidP="003322DD">
      <w:pPr>
        <w:spacing w:line="480" w:lineRule="auto"/>
        <w:ind w:left="567" w:hanging="567"/>
        <w:rPr>
          <w:rFonts w:ascii="Times New Roman" w:hAnsi="Times New Roman" w:cs="Times New Roman"/>
          <w:color w:val="303030"/>
          <w:sz w:val="24"/>
          <w:szCs w:val="24"/>
          <w:shd w:val="clear" w:color="auto" w:fill="FFFFFF"/>
        </w:rPr>
      </w:pPr>
      <w:r w:rsidRPr="00B00631">
        <w:rPr>
          <w:rFonts w:ascii="Times New Roman" w:hAnsi="Times New Roman" w:cs="Times New Roman"/>
          <w:color w:val="303030"/>
          <w:sz w:val="24"/>
          <w:szCs w:val="24"/>
          <w:shd w:val="clear" w:color="auto" w:fill="FFFFFF"/>
        </w:rPr>
        <w:t>Crocq M. A. (2003). Alcohol, nicotine, caffeine, and mental disorders. Dialogues in clinical neuroscience, 5(2), 175–185.</w:t>
      </w:r>
    </w:p>
    <w:p w:rsidR="003322DD" w:rsidRPr="00B00631" w:rsidRDefault="003322DD" w:rsidP="003322DD">
      <w:pPr>
        <w:spacing w:line="480" w:lineRule="auto"/>
        <w:ind w:left="567" w:hanging="567"/>
        <w:rPr>
          <w:rFonts w:ascii="Times New Roman" w:hAnsi="Times New Roman" w:cs="Times New Roman"/>
          <w:color w:val="303030"/>
          <w:sz w:val="24"/>
          <w:szCs w:val="24"/>
          <w:shd w:val="clear" w:color="auto" w:fill="FFFFFF"/>
        </w:rPr>
      </w:pPr>
      <w:r w:rsidRPr="00B00631">
        <w:rPr>
          <w:rFonts w:ascii="Times New Roman" w:hAnsi="Times New Roman" w:cs="Times New Roman"/>
          <w:color w:val="303030"/>
          <w:sz w:val="24"/>
          <w:szCs w:val="24"/>
          <w:shd w:val="clear" w:color="auto" w:fill="FFFFFF"/>
        </w:rPr>
        <w:t>Ducci, F., &amp; Goldman, D. (2012). The genetic basis of addictive disorders. The Psychiatric clinics of North America, 35(2), 495–519. doi:10.1016/j.psc.2012.03.010</w:t>
      </w:r>
    </w:p>
    <w:p w:rsidR="003322DD" w:rsidRPr="00B00631" w:rsidRDefault="003322DD" w:rsidP="003322DD">
      <w:pPr>
        <w:spacing w:line="480" w:lineRule="auto"/>
        <w:ind w:left="567" w:hanging="567"/>
        <w:rPr>
          <w:rFonts w:ascii="Times New Roman" w:hAnsi="Times New Roman" w:cs="Times New Roman"/>
          <w:color w:val="303030"/>
          <w:sz w:val="24"/>
          <w:szCs w:val="24"/>
          <w:shd w:val="clear" w:color="auto" w:fill="FFFFFF"/>
        </w:rPr>
      </w:pPr>
      <w:r w:rsidRPr="00B00631">
        <w:rPr>
          <w:rFonts w:ascii="Times New Roman" w:hAnsi="Times New Roman" w:cs="Times New Roman"/>
          <w:color w:val="303030"/>
          <w:sz w:val="24"/>
          <w:szCs w:val="24"/>
          <w:shd w:val="clear" w:color="auto" w:fill="FFFFFF"/>
        </w:rPr>
        <w:t>Mayfield, R. D., Harris, R. A., &amp; Schuckit, M. A. (2008). Genetic factors influencing alcohol dependence. British journal of pharmacology, 154(2), 275–287. doi:10.1038/bjp.2008.88</w:t>
      </w:r>
    </w:p>
    <w:p w:rsidR="003322DD" w:rsidRPr="00B00631" w:rsidRDefault="003322DD" w:rsidP="003322DD">
      <w:pPr>
        <w:spacing w:line="480" w:lineRule="auto"/>
        <w:ind w:left="567" w:hanging="567"/>
        <w:rPr>
          <w:rFonts w:ascii="Times New Roman" w:hAnsi="Times New Roman" w:cs="Times New Roman"/>
          <w:color w:val="303030"/>
          <w:sz w:val="24"/>
          <w:szCs w:val="24"/>
          <w:shd w:val="clear" w:color="auto" w:fill="FFFFFF"/>
        </w:rPr>
      </w:pPr>
      <w:r w:rsidRPr="00B00631">
        <w:rPr>
          <w:rFonts w:ascii="Times New Roman" w:hAnsi="Times New Roman" w:cs="Times New Roman"/>
          <w:color w:val="303030"/>
          <w:sz w:val="24"/>
          <w:szCs w:val="24"/>
          <w:shd w:val="clear" w:color="auto" w:fill="FFFFFF"/>
        </w:rPr>
        <w:t>NIDA. (2016, February 1). Genetics and Epigenetics of Addiction. Retrieved from https://www.drugabuse.gov/publications/drugfacts/genetics-epigenetics-addiction on 2019, April 17</w:t>
      </w:r>
    </w:p>
    <w:p w:rsidR="003322DD" w:rsidRPr="00B00631" w:rsidRDefault="003322DD" w:rsidP="003322DD">
      <w:pPr>
        <w:spacing w:line="480" w:lineRule="auto"/>
        <w:ind w:left="567" w:hanging="567"/>
        <w:rPr>
          <w:rFonts w:ascii="Times New Roman" w:hAnsi="Times New Roman" w:cs="Times New Roman"/>
          <w:color w:val="303030"/>
          <w:sz w:val="24"/>
          <w:szCs w:val="24"/>
          <w:shd w:val="clear" w:color="auto" w:fill="FFFFFF"/>
        </w:rPr>
      </w:pPr>
      <w:r w:rsidRPr="00B00631">
        <w:rPr>
          <w:rFonts w:ascii="Times New Roman" w:hAnsi="Times New Roman" w:cs="Times New Roman"/>
          <w:color w:val="303030"/>
          <w:sz w:val="24"/>
          <w:szCs w:val="24"/>
          <w:shd w:val="clear" w:color="auto" w:fill="FFFFFF"/>
        </w:rPr>
        <w:t>Schlaepfer, I. R., Hoft, N. R., &amp; Ehringer, M. A. (2008). The genetic components of alcohol and nicotine co-addiction: from genes to behavior. Current drug abuse reviews, 1(2), 124–134.</w:t>
      </w:r>
    </w:p>
    <w:p w:rsidR="003322DD" w:rsidRPr="00B00631" w:rsidRDefault="003322DD" w:rsidP="003322DD">
      <w:pPr>
        <w:spacing w:line="480" w:lineRule="auto"/>
        <w:ind w:left="567" w:hanging="567"/>
        <w:rPr>
          <w:rFonts w:ascii="Times New Roman" w:hAnsi="Times New Roman" w:cs="Times New Roman"/>
          <w:color w:val="303030"/>
          <w:sz w:val="24"/>
          <w:szCs w:val="24"/>
          <w:shd w:val="clear" w:color="auto" w:fill="FFFFFF"/>
        </w:rPr>
      </w:pPr>
      <w:r w:rsidRPr="00B00631">
        <w:rPr>
          <w:rFonts w:ascii="Times New Roman" w:hAnsi="Times New Roman" w:cs="Times New Roman"/>
          <w:color w:val="303030"/>
          <w:sz w:val="24"/>
          <w:szCs w:val="24"/>
          <w:shd w:val="clear" w:color="auto" w:fill="FFFFFF"/>
        </w:rPr>
        <w:t>Wang, J. C., Kapoor, M., &amp; Goate, A. M. (2012). The genetics of substance dependence. Annual review of genomics and human genetics, 13, 241–261. doi:10.1146/annurev-genom-090711-163844</w:t>
      </w:r>
    </w:p>
    <w:p w:rsidR="00445E93" w:rsidRPr="00C6275A" w:rsidRDefault="00445E93" w:rsidP="00C6275A">
      <w:pPr>
        <w:spacing w:line="480" w:lineRule="auto"/>
        <w:ind w:firstLine="567"/>
        <w:rPr>
          <w:rFonts w:ascii="Times New Roman" w:hAnsi="Times New Roman" w:cs="Times New Roman"/>
          <w:sz w:val="24"/>
          <w:szCs w:val="24"/>
        </w:rPr>
      </w:pPr>
    </w:p>
    <w:sectPr w:rsidR="00445E93" w:rsidRPr="00C6275A" w:rsidSect="00C6275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DD4" w:rsidRDefault="00545DD4" w:rsidP="00C6275A">
      <w:pPr>
        <w:spacing w:after="0" w:line="240" w:lineRule="auto"/>
      </w:pPr>
      <w:r>
        <w:separator/>
      </w:r>
    </w:p>
  </w:endnote>
  <w:endnote w:type="continuationSeparator" w:id="0">
    <w:p w:rsidR="00545DD4" w:rsidRDefault="00545DD4" w:rsidP="00C62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DD4" w:rsidRDefault="00545DD4" w:rsidP="00C6275A">
      <w:pPr>
        <w:spacing w:after="0" w:line="240" w:lineRule="auto"/>
      </w:pPr>
      <w:r>
        <w:separator/>
      </w:r>
    </w:p>
  </w:footnote>
  <w:footnote w:type="continuationSeparator" w:id="0">
    <w:p w:rsidR="00545DD4" w:rsidRDefault="00545DD4" w:rsidP="00C62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5A" w:rsidRPr="00C6275A" w:rsidRDefault="00545DD4">
    <w:pPr>
      <w:pStyle w:val="Header"/>
      <w:jc w:val="right"/>
      <w:rPr>
        <w:rFonts w:ascii="Times New Roman" w:hAnsi="Times New Roman" w:cs="Times New Roman"/>
        <w:sz w:val="24"/>
        <w:szCs w:val="24"/>
      </w:rPr>
    </w:pPr>
    <w:sdt>
      <w:sdtPr>
        <w:rPr>
          <w:rFonts w:ascii="Times New Roman" w:hAnsi="Times New Roman" w:cs="Times New Roman"/>
          <w:sz w:val="24"/>
          <w:szCs w:val="24"/>
        </w:rPr>
        <w:id w:val="669997357"/>
        <w:docPartObj>
          <w:docPartGallery w:val="Page Numbers (Top of Page)"/>
          <w:docPartUnique/>
        </w:docPartObj>
      </w:sdtPr>
      <w:sdtEndPr>
        <w:rPr>
          <w:noProof/>
        </w:rPr>
      </w:sdtEndPr>
      <w:sdtContent>
        <w:r w:rsidR="00A86BF7" w:rsidRPr="00A86BF7">
          <w:rPr>
            <w:rFonts w:ascii="Times New Roman" w:hAnsi="Times New Roman" w:cs="Times New Roman"/>
            <w:sz w:val="24"/>
            <w:szCs w:val="24"/>
          </w:rPr>
          <w:t>AFRICAN AMERICAN PREDISPOSITION TO SUBSTANCE ADDICTION</w:t>
        </w:r>
        <w:r w:rsidR="00A86BF7">
          <w:rPr>
            <w:rFonts w:ascii="Times New Roman" w:hAnsi="Times New Roman" w:cs="Times New Roman"/>
            <w:sz w:val="24"/>
            <w:szCs w:val="24"/>
          </w:rPr>
          <w:tab/>
        </w:r>
        <w:r w:rsidR="00C6275A" w:rsidRPr="00C6275A">
          <w:rPr>
            <w:rFonts w:ascii="Times New Roman" w:hAnsi="Times New Roman" w:cs="Times New Roman"/>
            <w:sz w:val="24"/>
            <w:szCs w:val="24"/>
          </w:rPr>
          <w:fldChar w:fldCharType="begin"/>
        </w:r>
        <w:r w:rsidR="00C6275A" w:rsidRPr="00C6275A">
          <w:rPr>
            <w:rFonts w:ascii="Times New Roman" w:hAnsi="Times New Roman" w:cs="Times New Roman"/>
            <w:sz w:val="24"/>
            <w:szCs w:val="24"/>
          </w:rPr>
          <w:instrText xml:space="preserve"> PAGE   \* MERGEFORMAT </w:instrText>
        </w:r>
        <w:r w:rsidR="00C6275A" w:rsidRPr="00C6275A">
          <w:rPr>
            <w:rFonts w:ascii="Times New Roman" w:hAnsi="Times New Roman" w:cs="Times New Roman"/>
            <w:sz w:val="24"/>
            <w:szCs w:val="24"/>
          </w:rPr>
          <w:fldChar w:fldCharType="separate"/>
        </w:r>
        <w:r w:rsidR="0011155A">
          <w:rPr>
            <w:rFonts w:ascii="Times New Roman" w:hAnsi="Times New Roman" w:cs="Times New Roman"/>
            <w:noProof/>
            <w:sz w:val="24"/>
            <w:szCs w:val="24"/>
          </w:rPr>
          <w:t>3</w:t>
        </w:r>
        <w:r w:rsidR="00C6275A" w:rsidRPr="00C6275A">
          <w:rPr>
            <w:rFonts w:ascii="Times New Roman" w:hAnsi="Times New Roman" w:cs="Times New Roman"/>
            <w:noProof/>
            <w:sz w:val="24"/>
            <w:szCs w:val="24"/>
          </w:rPr>
          <w:fldChar w:fldCharType="end"/>
        </w:r>
      </w:sdtContent>
    </w:sdt>
  </w:p>
  <w:p w:rsidR="00C6275A" w:rsidRDefault="00C627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75A" w:rsidRPr="00C6275A" w:rsidRDefault="00C6275A" w:rsidP="00A86BF7">
    <w:pPr>
      <w:pStyle w:val="Header"/>
      <w:rPr>
        <w:rFonts w:ascii="Times New Roman" w:hAnsi="Times New Roman" w:cs="Times New Roman"/>
      </w:rPr>
    </w:pPr>
    <w:r w:rsidRPr="00C6275A">
      <w:rPr>
        <w:rFonts w:ascii="Times New Roman" w:hAnsi="Times New Roman" w:cs="Times New Roman"/>
      </w:rPr>
      <w:t xml:space="preserve">Running head: </w:t>
    </w:r>
    <w:sdt>
      <w:sdtPr>
        <w:rPr>
          <w:rFonts w:ascii="Times New Roman" w:hAnsi="Times New Roman" w:cs="Times New Roman"/>
        </w:rPr>
        <w:id w:val="2054890143"/>
        <w:docPartObj>
          <w:docPartGallery w:val="Page Numbers (Top of Page)"/>
          <w:docPartUnique/>
        </w:docPartObj>
      </w:sdtPr>
      <w:sdtEndPr>
        <w:rPr>
          <w:noProof/>
        </w:rPr>
      </w:sdtEndPr>
      <w:sdtContent>
        <w:r w:rsidR="00A86BF7" w:rsidRPr="00A86BF7">
          <w:rPr>
            <w:rFonts w:ascii="Times New Roman" w:hAnsi="Times New Roman" w:cs="Times New Roman"/>
          </w:rPr>
          <w:t>AFRICAN AMERICAN PREDISPOSITION TO SUBSTANCE ADDICTION</w:t>
        </w:r>
        <w:r w:rsidR="00A86BF7">
          <w:rPr>
            <w:rFonts w:ascii="Times New Roman" w:hAnsi="Times New Roman" w:cs="Times New Roman"/>
          </w:rPr>
          <w:tab/>
        </w:r>
        <w:r w:rsidR="00A86BF7">
          <w:rPr>
            <w:rFonts w:ascii="Times New Roman" w:hAnsi="Times New Roman" w:cs="Times New Roman"/>
          </w:rPr>
          <w:tab/>
          <w:t xml:space="preserve"> </w:t>
        </w:r>
        <w:r w:rsidRPr="00C6275A">
          <w:rPr>
            <w:rFonts w:ascii="Times New Roman" w:hAnsi="Times New Roman" w:cs="Times New Roman"/>
          </w:rPr>
          <w:fldChar w:fldCharType="begin"/>
        </w:r>
        <w:r w:rsidRPr="00C6275A">
          <w:rPr>
            <w:rFonts w:ascii="Times New Roman" w:hAnsi="Times New Roman" w:cs="Times New Roman"/>
          </w:rPr>
          <w:instrText xml:space="preserve"> PAGE   \* MERGEFORMAT </w:instrText>
        </w:r>
        <w:r w:rsidRPr="00C6275A">
          <w:rPr>
            <w:rFonts w:ascii="Times New Roman" w:hAnsi="Times New Roman" w:cs="Times New Roman"/>
          </w:rPr>
          <w:fldChar w:fldCharType="separate"/>
        </w:r>
        <w:r w:rsidR="00A86BF7">
          <w:rPr>
            <w:rFonts w:ascii="Times New Roman" w:hAnsi="Times New Roman" w:cs="Times New Roman"/>
            <w:noProof/>
          </w:rPr>
          <w:t>1</w:t>
        </w:r>
        <w:r w:rsidRPr="00C6275A">
          <w:rPr>
            <w:rFonts w:ascii="Times New Roman" w:hAnsi="Times New Roman" w:cs="Times New Roman"/>
            <w:noProof/>
          </w:rPr>
          <w:fldChar w:fldCharType="end"/>
        </w:r>
      </w:sdtContent>
    </w:sdt>
  </w:p>
  <w:p w:rsidR="00C6275A" w:rsidRDefault="00C62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A7F"/>
    <w:rsid w:val="0011155A"/>
    <w:rsid w:val="003322DD"/>
    <w:rsid w:val="00445E93"/>
    <w:rsid w:val="004B76BD"/>
    <w:rsid w:val="00545DD4"/>
    <w:rsid w:val="00786A7F"/>
    <w:rsid w:val="007E197C"/>
    <w:rsid w:val="00842415"/>
    <w:rsid w:val="00A86BF7"/>
    <w:rsid w:val="00B00631"/>
    <w:rsid w:val="00C6275A"/>
    <w:rsid w:val="00CC4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7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75A"/>
  </w:style>
  <w:style w:type="paragraph" w:styleId="Footer">
    <w:name w:val="footer"/>
    <w:basedOn w:val="Normal"/>
    <w:link w:val="FooterChar"/>
    <w:uiPriority w:val="99"/>
    <w:unhideWhenUsed/>
    <w:rsid w:val="00C627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7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7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75A"/>
  </w:style>
  <w:style w:type="paragraph" w:styleId="Footer">
    <w:name w:val="footer"/>
    <w:basedOn w:val="Normal"/>
    <w:link w:val="FooterChar"/>
    <w:uiPriority w:val="99"/>
    <w:unhideWhenUsed/>
    <w:rsid w:val="00C627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1563</Words>
  <Characters>8912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2</cp:revision>
  <dcterms:created xsi:type="dcterms:W3CDTF">2019-04-17T17:31:00Z</dcterms:created>
  <dcterms:modified xsi:type="dcterms:W3CDTF">2019-04-17T17:31:00Z</dcterms:modified>
</cp:coreProperties>
</file>